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6DC" w:rsidRDefault="001966DC"/>
    <w:p w:rsidR="00967CE0" w:rsidRDefault="00E041F8" w:rsidP="00753E88">
      <w:pPr>
        <w:jc w:val="center"/>
        <w:rPr>
          <w:b/>
        </w:rPr>
      </w:pPr>
      <w:r>
        <w:rPr>
          <w:b/>
        </w:rPr>
        <w:t>POPI</w:t>
      </w:r>
      <w:bookmarkStart w:id="0" w:name="_GoBack"/>
      <w:bookmarkEnd w:id="0"/>
      <w:r w:rsidR="00967CE0">
        <w:rPr>
          <w:b/>
        </w:rPr>
        <w:t xml:space="preserve"> </w:t>
      </w:r>
      <w:r w:rsidR="00864E1E">
        <w:rPr>
          <w:b/>
        </w:rPr>
        <w:t>Site</w:t>
      </w:r>
      <w:r w:rsidR="007A2B7C" w:rsidRPr="00753E88">
        <w:rPr>
          <w:b/>
        </w:rPr>
        <w:t xml:space="preserve"> </w:t>
      </w:r>
      <w:r w:rsidR="00967CE0">
        <w:rPr>
          <w:b/>
        </w:rPr>
        <w:t>A</w:t>
      </w:r>
      <w:r w:rsidR="00B92E25" w:rsidRPr="00753E88">
        <w:rPr>
          <w:b/>
        </w:rPr>
        <w:t xml:space="preserve">ccess </w:t>
      </w:r>
      <w:r w:rsidR="00967CE0">
        <w:rPr>
          <w:b/>
        </w:rPr>
        <w:t>C</w:t>
      </w:r>
      <w:r w:rsidR="00B92E25" w:rsidRPr="00753E88">
        <w:rPr>
          <w:b/>
        </w:rPr>
        <w:t xml:space="preserve">hecklist </w:t>
      </w:r>
    </w:p>
    <w:p w:rsidR="00B92E25" w:rsidRPr="00753E88" w:rsidRDefault="00B92E25" w:rsidP="00753E88">
      <w:pPr>
        <w:jc w:val="center"/>
        <w:rPr>
          <w:b/>
        </w:rPr>
      </w:pPr>
      <w:r w:rsidRPr="00753E88">
        <w:rPr>
          <w:b/>
        </w:rPr>
        <w:t>for POPI Act compliance</w:t>
      </w:r>
    </w:p>
    <w:p w:rsidR="00B92E25" w:rsidRDefault="00B92E25"/>
    <w:p w:rsidR="00B92E25" w:rsidRDefault="00B92E25"/>
    <w:p w:rsidR="00FA556D" w:rsidRDefault="00FA556D" w:rsidP="00B92E25">
      <w:pPr>
        <w:pStyle w:val="ListParagraph"/>
        <w:numPr>
          <w:ilvl w:val="0"/>
          <w:numId w:val="16"/>
        </w:numPr>
      </w:pPr>
      <w:r>
        <w:t xml:space="preserve">Do we have an access policy which has been accepted as a formal resolution by our </w:t>
      </w:r>
      <w:r w:rsidR="00864E1E">
        <w:t>management</w:t>
      </w:r>
      <w:r>
        <w:t>?</w:t>
      </w:r>
    </w:p>
    <w:p w:rsidR="00B92E25" w:rsidRDefault="00B92E25" w:rsidP="00B92E25">
      <w:pPr>
        <w:pStyle w:val="ListParagraph"/>
        <w:numPr>
          <w:ilvl w:val="0"/>
          <w:numId w:val="16"/>
        </w:numPr>
      </w:pPr>
      <w:r>
        <w:t>Consent: are we clear what consent we are asking for?</w:t>
      </w:r>
    </w:p>
    <w:p w:rsidR="00FA556D" w:rsidRDefault="00FA556D" w:rsidP="00B92E25">
      <w:pPr>
        <w:pStyle w:val="ListParagraph"/>
        <w:numPr>
          <w:ilvl w:val="0"/>
          <w:numId w:val="16"/>
        </w:numPr>
      </w:pPr>
      <w:r>
        <w:t>Are we clear about the consequences of non-compliance in terms of information requested (e.g. right to refuse admission?)</w:t>
      </w:r>
    </w:p>
    <w:p w:rsidR="00B92E25" w:rsidRDefault="00B92E25" w:rsidP="00B92E25">
      <w:pPr>
        <w:pStyle w:val="ListParagraph"/>
        <w:numPr>
          <w:ilvl w:val="0"/>
          <w:numId w:val="16"/>
        </w:numPr>
      </w:pPr>
      <w:r>
        <w:t>Purpose: are we making our purpose for data gathering clear?</w:t>
      </w:r>
    </w:p>
    <w:p w:rsidR="00B92E25" w:rsidRDefault="00B92E25" w:rsidP="00B92E25">
      <w:pPr>
        <w:pStyle w:val="ListParagraph"/>
        <w:numPr>
          <w:ilvl w:val="0"/>
          <w:numId w:val="16"/>
        </w:numPr>
      </w:pPr>
      <w:r>
        <w:t>Security: are we sure we have secure processing of personal information, from collection through disposal / destruction?</w:t>
      </w:r>
    </w:p>
    <w:p w:rsidR="00FA556D" w:rsidRDefault="00B92E25" w:rsidP="00B92E25">
      <w:pPr>
        <w:pStyle w:val="ListParagraph"/>
        <w:numPr>
          <w:ilvl w:val="0"/>
          <w:numId w:val="16"/>
        </w:numPr>
      </w:pPr>
      <w:r>
        <w:t xml:space="preserve">Have we trained our staff in the relevant provisions </w:t>
      </w:r>
      <w:r w:rsidR="00FA556D">
        <w:t>of the POPI Act</w:t>
      </w:r>
    </w:p>
    <w:p w:rsidR="00FA556D" w:rsidRDefault="00FA556D" w:rsidP="00B92E25">
      <w:pPr>
        <w:pStyle w:val="ListParagraph"/>
        <w:numPr>
          <w:ilvl w:val="0"/>
          <w:numId w:val="16"/>
        </w:numPr>
      </w:pPr>
      <w:r>
        <w:t>Has our security services supplier confirmed their staff have been trained</w:t>
      </w:r>
    </w:p>
    <w:p w:rsidR="00FA556D" w:rsidRDefault="00FA556D" w:rsidP="00B92E25">
      <w:pPr>
        <w:pStyle w:val="ListParagraph"/>
        <w:numPr>
          <w:ilvl w:val="0"/>
          <w:numId w:val="16"/>
        </w:numPr>
      </w:pPr>
      <w:r>
        <w:t>Have we displayed appropriate signage</w:t>
      </w:r>
    </w:p>
    <w:p w:rsidR="00FA556D" w:rsidRDefault="00FA556D" w:rsidP="00FA556D">
      <w:pPr>
        <w:pStyle w:val="ListParagraph"/>
        <w:numPr>
          <w:ilvl w:val="1"/>
          <w:numId w:val="16"/>
        </w:numPr>
      </w:pPr>
      <w:r>
        <w:t>About consent and right to refuse access</w:t>
      </w:r>
    </w:p>
    <w:p w:rsidR="00FA556D" w:rsidRDefault="00FA556D" w:rsidP="00FA556D">
      <w:pPr>
        <w:pStyle w:val="ListParagraph"/>
        <w:numPr>
          <w:ilvl w:val="1"/>
          <w:numId w:val="16"/>
        </w:numPr>
      </w:pPr>
      <w:r>
        <w:t>About use of video surveillance</w:t>
      </w:r>
    </w:p>
    <w:p w:rsidR="00FA556D" w:rsidRDefault="00FA556D" w:rsidP="00FA556D">
      <w:pPr>
        <w:pStyle w:val="ListParagraph"/>
        <w:numPr>
          <w:ilvl w:val="1"/>
          <w:numId w:val="16"/>
        </w:numPr>
      </w:pPr>
      <w:r>
        <w:t xml:space="preserve">Where to find </w:t>
      </w:r>
      <w:r w:rsidR="00521C0E">
        <w:t>our privacy and access policy</w:t>
      </w:r>
    </w:p>
    <w:p w:rsidR="00521C0E" w:rsidRDefault="00B92E25" w:rsidP="00FA556D">
      <w:pPr>
        <w:pStyle w:val="ListParagraph"/>
        <w:numPr>
          <w:ilvl w:val="1"/>
          <w:numId w:val="16"/>
        </w:numPr>
      </w:pPr>
      <w:r>
        <w:t xml:space="preserve"> </w:t>
      </w:r>
      <w:r w:rsidR="00521C0E">
        <w:t>Who to call in case of complaint</w:t>
      </w:r>
    </w:p>
    <w:p w:rsidR="00521C0E" w:rsidRDefault="00521C0E" w:rsidP="00521C0E">
      <w:pPr>
        <w:pStyle w:val="ListParagraph"/>
        <w:numPr>
          <w:ilvl w:val="0"/>
          <w:numId w:val="16"/>
        </w:numPr>
      </w:pPr>
      <w:r>
        <w:t xml:space="preserve">Do we have an audit process to validate our PI processing in terms of </w:t>
      </w:r>
    </w:p>
    <w:p w:rsidR="00521C0E" w:rsidRDefault="00521C0E" w:rsidP="00521C0E">
      <w:pPr>
        <w:pStyle w:val="ListParagraph"/>
        <w:numPr>
          <w:ilvl w:val="1"/>
          <w:numId w:val="16"/>
        </w:numPr>
      </w:pPr>
      <w:r>
        <w:t>Collection</w:t>
      </w:r>
    </w:p>
    <w:p w:rsidR="00521C0E" w:rsidRDefault="00521C0E" w:rsidP="00521C0E">
      <w:pPr>
        <w:pStyle w:val="ListParagraph"/>
        <w:numPr>
          <w:ilvl w:val="1"/>
          <w:numId w:val="16"/>
        </w:numPr>
      </w:pPr>
      <w:r>
        <w:t>Storage</w:t>
      </w:r>
    </w:p>
    <w:p w:rsidR="00521C0E" w:rsidRDefault="00521C0E" w:rsidP="00521C0E">
      <w:pPr>
        <w:pStyle w:val="ListParagraph"/>
        <w:numPr>
          <w:ilvl w:val="1"/>
          <w:numId w:val="16"/>
        </w:numPr>
      </w:pPr>
      <w:r>
        <w:t>Distribution</w:t>
      </w:r>
    </w:p>
    <w:p w:rsidR="00521C0E" w:rsidRDefault="00521C0E" w:rsidP="00521C0E">
      <w:pPr>
        <w:pStyle w:val="ListParagraph"/>
        <w:numPr>
          <w:ilvl w:val="1"/>
          <w:numId w:val="16"/>
        </w:numPr>
      </w:pPr>
      <w:r>
        <w:t>Disposal</w:t>
      </w:r>
    </w:p>
    <w:p w:rsidR="00521C0E" w:rsidRDefault="00521C0E" w:rsidP="00521C0E">
      <w:pPr>
        <w:pStyle w:val="ListParagraph"/>
        <w:numPr>
          <w:ilvl w:val="0"/>
          <w:numId w:val="16"/>
        </w:numPr>
      </w:pPr>
      <w:r>
        <w:t>Do we clearly explain right of access to the PI collected (e.g. in our privacy policy)?</w:t>
      </w:r>
    </w:p>
    <w:p w:rsidR="00521C0E" w:rsidRDefault="00521C0E" w:rsidP="00521C0E">
      <w:pPr>
        <w:pStyle w:val="ListParagraph"/>
        <w:numPr>
          <w:ilvl w:val="0"/>
          <w:numId w:val="16"/>
        </w:numPr>
      </w:pPr>
      <w:r>
        <w:t>Do we have data quality rules in place (accuracy, completeness, checks)?</w:t>
      </w:r>
    </w:p>
    <w:p w:rsidR="00B92E25" w:rsidRDefault="00521C0E" w:rsidP="00521C0E">
      <w:pPr>
        <w:pStyle w:val="ListParagraph"/>
        <w:numPr>
          <w:ilvl w:val="0"/>
          <w:numId w:val="16"/>
        </w:numPr>
      </w:pPr>
      <w:r>
        <w:t>Are we sure we are not collecting PI about under 18s without prior written permission?</w:t>
      </w:r>
      <w:r w:rsidR="00B92E25">
        <w:t xml:space="preserve"> </w:t>
      </w:r>
    </w:p>
    <w:sectPr w:rsidR="00B92E25" w:rsidSect="00FE05F4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F57" w:rsidRDefault="00B12F57" w:rsidP="00DD7732">
      <w:r>
        <w:separator/>
      </w:r>
    </w:p>
  </w:endnote>
  <w:endnote w:type="continuationSeparator" w:id="0">
    <w:p w:rsidR="00B12F57" w:rsidRDefault="00B12F57" w:rsidP="00DD7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732" w:rsidRDefault="00DD7732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 w:rsidRPr="00DD7732">
      <w:rPr>
        <w:rFonts w:asciiTheme="majorHAnsi" w:hAnsiTheme="majorHAnsi"/>
      </w:rPr>
      <w:t>Copyright © John Cato &amp; Dr Peter Tobin, 2016. All rights reserved.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B12F57">
      <w:fldChar w:fldCharType="begin"/>
    </w:r>
    <w:r w:rsidR="00B12F57">
      <w:instrText xml:space="preserve"> PAGE   \* MERGEFORMAT </w:instrText>
    </w:r>
    <w:r w:rsidR="00B12F57">
      <w:fldChar w:fldCharType="separate"/>
    </w:r>
    <w:r w:rsidR="00E041F8" w:rsidRPr="00E041F8">
      <w:rPr>
        <w:rFonts w:asciiTheme="majorHAnsi" w:hAnsiTheme="majorHAnsi"/>
        <w:noProof/>
      </w:rPr>
      <w:t>1</w:t>
    </w:r>
    <w:r w:rsidR="00B12F57">
      <w:rPr>
        <w:rFonts w:asciiTheme="majorHAnsi" w:hAnsiTheme="majorHAnsi"/>
        <w:noProof/>
      </w:rPr>
      <w:fldChar w:fldCharType="end"/>
    </w:r>
  </w:p>
  <w:p w:rsidR="00DD7732" w:rsidRDefault="00DD77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F57" w:rsidRDefault="00B12F57" w:rsidP="00DD7732">
      <w:r>
        <w:separator/>
      </w:r>
    </w:p>
  </w:footnote>
  <w:footnote w:type="continuationSeparator" w:id="0">
    <w:p w:rsidR="00B12F57" w:rsidRDefault="00B12F57" w:rsidP="00DD7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72DE7"/>
    <w:multiLevelType w:val="hybridMultilevel"/>
    <w:tmpl w:val="E5CAF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735E48"/>
    <w:multiLevelType w:val="multilevel"/>
    <w:tmpl w:val="C1BE178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2E25"/>
    <w:rsid w:val="000410D6"/>
    <w:rsid w:val="00055E8A"/>
    <w:rsid w:val="000A082D"/>
    <w:rsid w:val="000B39CA"/>
    <w:rsid w:val="000B674B"/>
    <w:rsid w:val="000E0C1D"/>
    <w:rsid w:val="001966DC"/>
    <w:rsid w:val="001D161C"/>
    <w:rsid w:val="00433F01"/>
    <w:rsid w:val="004B226D"/>
    <w:rsid w:val="00521C0E"/>
    <w:rsid w:val="005D74AD"/>
    <w:rsid w:val="00602880"/>
    <w:rsid w:val="006C4549"/>
    <w:rsid w:val="007045C3"/>
    <w:rsid w:val="0071385C"/>
    <w:rsid w:val="00753E88"/>
    <w:rsid w:val="007A2B7C"/>
    <w:rsid w:val="00833017"/>
    <w:rsid w:val="00864E1E"/>
    <w:rsid w:val="00916229"/>
    <w:rsid w:val="009558FA"/>
    <w:rsid w:val="00967CE0"/>
    <w:rsid w:val="0098227E"/>
    <w:rsid w:val="009E111A"/>
    <w:rsid w:val="009F5930"/>
    <w:rsid w:val="00AC7669"/>
    <w:rsid w:val="00B12F57"/>
    <w:rsid w:val="00B92E25"/>
    <w:rsid w:val="00BA0E1F"/>
    <w:rsid w:val="00BF767B"/>
    <w:rsid w:val="00C03585"/>
    <w:rsid w:val="00C4182C"/>
    <w:rsid w:val="00C909D2"/>
    <w:rsid w:val="00CE13AB"/>
    <w:rsid w:val="00DD7732"/>
    <w:rsid w:val="00DE31F2"/>
    <w:rsid w:val="00E041F8"/>
    <w:rsid w:val="00E925DB"/>
    <w:rsid w:val="00F167F8"/>
    <w:rsid w:val="00F26C6A"/>
    <w:rsid w:val="00F2760A"/>
    <w:rsid w:val="00FA556D"/>
    <w:rsid w:val="00FE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BE3F20-6B9A-4245-B9D8-523106ED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theme="minorBidi"/>
        <w:b/>
        <w:bCs/>
        <w:sz w:val="24"/>
        <w:szCs w:val="24"/>
        <w:u w:val="single"/>
        <w:lang w:val="en-Z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8FA"/>
    <w:pPr>
      <w:widowControl w:val="0"/>
    </w:pPr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Heading1">
    <w:name w:val="heading 1"/>
    <w:basedOn w:val="Normal"/>
    <w:next w:val="Normal"/>
    <w:link w:val="Heading1Char"/>
    <w:qFormat/>
    <w:rsid w:val="00C4182C"/>
    <w:pPr>
      <w:numPr>
        <w:numId w:val="15"/>
      </w:numPr>
      <w:spacing w:before="240" w:after="60"/>
      <w:outlineLvl w:val="0"/>
    </w:pPr>
    <w:rPr>
      <w:rFonts w:eastAsiaTheme="majorEastAsia"/>
      <w:b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4182C"/>
    <w:pPr>
      <w:numPr>
        <w:ilvl w:val="1"/>
        <w:numId w:val="15"/>
      </w:numPr>
      <w:spacing w:after="60" w:line="480" w:lineRule="auto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autoRedefine/>
    <w:qFormat/>
    <w:rsid w:val="00C4182C"/>
    <w:pPr>
      <w:keepNext/>
      <w:numPr>
        <w:ilvl w:val="2"/>
        <w:numId w:val="15"/>
      </w:numPr>
      <w:spacing w:before="240" w:after="60"/>
      <w:outlineLvl w:val="2"/>
    </w:pPr>
    <w:rPr>
      <w:b/>
      <w:szCs w:val="26"/>
    </w:rPr>
  </w:style>
  <w:style w:type="paragraph" w:styleId="Heading4">
    <w:name w:val="heading 4"/>
    <w:basedOn w:val="Normal"/>
    <w:next w:val="Normal"/>
    <w:link w:val="Heading4Char"/>
    <w:qFormat/>
    <w:rsid w:val="00C4182C"/>
    <w:pPr>
      <w:keepNext/>
      <w:numPr>
        <w:ilvl w:val="3"/>
        <w:numId w:val="15"/>
      </w:numPr>
      <w:spacing w:before="240" w:after="60"/>
      <w:outlineLvl w:val="3"/>
    </w:pPr>
    <w:rPr>
      <w:rFonts w:ascii="Arial" w:hAnsi="Arial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4182C"/>
    <w:pPr>
      <w:numPr>
        <w:ilvl w:val="4"/>
        <w:numId w:val="15"/>
      </w:numPr>
      <w:spacing w:before="240" w:after="60"/>
      <w:outlineLvl w:val="4"/>
    </w:pPr>
    <w:rPr>
      <w:rFonts w:ascii="Arial" w:hAnsi="Arial"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4182C"/>
    <w:pPr>
      <w:numPr>
        <w:ilvl w:val="5"/>
        <w:numId w:val="15"/>
      </w:numPr>
      <w:spacing w:before="240" w:after="60"/>
      <w:outlineLvl w:val="5"/>
    </w:pPr>
    <w:rPr>
      <w:rFonts w:ascii="Arial" w:hAnsi="Arial"/>
      <w:szCs w:val="22"/>
    </w:rPr>
  </w:style>
  <w:style w:type="paragraph" w:styleId="Heading7">
    <w:name w:val="heading 7"/>
    <w:basedOn w:val="Normal"/>
    <w:next w:val="Normal"/>
    <w:link w:val="Heading7Char"/>
    <w:qFormat/>
    <w:rsid w:val="00C4182C"/>
    <w:pPr>
      <w:numPr>
        <w:ilvl w:val="6"/>
        <w:numId w:val="15"/>
      </w:numPr>
      <w:spacing w:before="240" w:after="60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link w:val="Heading8Char"/>
    <w:qFormat/>
    <w:rsid w:val="00C4182C"/>
    <w:pPr>
      <w:numPr>
        <w:ilvl w:val="7"/>
        <w:numId w:val="15"/>
      </w:numPr>
      <w:spacing w:before="240" w:after="60"/>
      <w:outlineLvl w:val="7"/>
    </w:pPr>
    <w:rPr>
      <w:rFonts w:ascii="Arial" w:hAnsi="Arial"/>
      <w:i/>
      <w:sz w:val="28"/>
    </w:rPr>
  </w:style>
  <w:style w:type="paragraph" w:styleId="Heading9">
    <w:name w:val="heading 9"/>
    <w:basedOn w:val="Normal"/>
    <w:next w:val="Normal"/>
    <w:link w:val="Heading9Char"/>
    <w:qFormat/>
    <w:rsid w:val="00C4182C"/>
    <w:pPr>
      <w:numPr>
        <w:ilvl w:val="8"/>
        <w:numId w:val="1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terh1">
    <w:name w:val="Peter h1"/>
    <w:basedOn w:val="Heading1"/>
    <w:link w:val="Peterh1Char"/>
    <w:autoRedefine/>
    <w:rsid w:val="00916229"/>
    <w:pPr>
      <w:spacing w:before="120"/>
    </w:pPr>
    <w:rPr>
      <w:sz w:val="28"/>
    </w:rPr>
  </w:style>
  <w:style w:type="character" w:customStyle="1" w:styleId="Peterh1Char">
    <w:name w:val="Peter h1 Char"/>
    <w:basedOn w:val="Heading1Char"/>
    <w:link w:val="Peterh1"/>
    <w:rsid w:val="00916229"/>
    <w:rPr>
      <w:rFonts w:asciiTheme="majorHAnsi" w:eastAsiaTheme="majorEastAsia" w:hAnsiTheme="majorHAnsi" w:cstheme="majorBidi"/>
      <w:b/>
      <w:bCs/>
      <w:color w:val="2E74B5" w:themeColor="accent1" w:themeShade="BF"/>
      <w:kern w:val="32"/>
      <w:sz w:val="28"/>
      <w:szCs w:val="32"/>
    </w:rPr>
  </w:style>
  <w:style w:type="character" w:customStyle="1" w:styleId="Heading1Char">
    <w:name w:val="Heading 1 Char"/>
    <w:basedOn w:val="DefaultParagraphFont"/>
    <w:link w:val="Heading1"/>
    <w:rsid w:val="00C4182C"/>
    <w:rPr>
      <w:rFonts w:eastAsiaTheme="majorEastAsia"/>
      <w:kern w:val="32"/>
      <w:szCs w:val="32"/>
    </w:rPr>
  </w:style>
  <w:style w:type="paragraph" w:customStyle="1" w:styleId="Peternumbered">
    <w:name w:val="Peter numbered"/>
    <w:basedOn w:val="TOCHeading"/>
    <w:qFormat/>
    <w:rsid w:val="0071385C"/>
    <w:rPr>
      <w:rFonts w:eastAsia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1385C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925DB"/>
    <w:rPr>
      <w:rFonts w:eastAsia="Times New Roman"/>
      <w:bCs w:val="0"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4B226D"/>
    <w:rPr>
      <w:rFonts w:asciiTheme="minorHAnsi" w:eastAsia="Times New Roman" w:hAnsiTheme="minorHAnsi"/>
      <w:szCs w:val="26"/>
    </w:rPr>
  </w:style>
  <w:style w:type="character" w:customStyle="1" w:styleId="Heading4Char">
    <w:name w:val="Heading 4 Char"/>
    <w:basedOn w:val="DefaultParagraphFont"/>
    <w:link w:val="Heading4"/>
    <w:rsid w:val="0071385C"/>
    <w:rPr>
      <w:rFonts w:ascii="Arial" w:eastAsia="Times New Roman" w:hAnsi="Arial"/>
      <w:b w:val="0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1385C"/>
    <w:rPr>
      <w:rFonts w:ascii="Arial" w:eastAsia="Times New Roman" w:hAnsi="Arial"/>
      <w:b w:val="0"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1385C"/>
    <w:rPr>
      <w:rFonts w:ascii="Arial" w:eastAsia="Times New Roman" w:hAnsi="Arial"/>
      <w:b w:val="0"/>
      <w:szCs w:val="22"/>
    </w:rPr>
  </w:style>
  <w:style w:type="character" w:customStyle="1" w:styleId="Heading7Char">
    <w:name w:val="Heading 7 Char"/>
    <w:basedOn w:val="DefaultParagraphFont"/>
    <w:link w:val="Heading7"/>
    <w:rsid w:val="0071385C"/>
    <w:rPr>
      <w:rFonts w:ascii="Arial" w:eastAsia="Times New Roman" w:hAnsi="Arial"/>
      <w:b w:val="0"/>
      <w:sz w:val="28"/>
    </w:rPr>
  </w:style>
  <w:style w:type="character" w:customStyle="1" w:styleId="Heading8Char">
    <w:name w:val="Heading 8 Char"/>
    <w:basedOn w:val="DefaultParagraphFont"/>
    <w:link w:val="Heading8"/>
    <w:rsid w:val="0071385C"/>
    <w:rPr>
      <w:rFonts w:ascii="Arial" w:eastAsia="Times New Roman" w:hAnsi="Arial"/>
      <w:b w:val="0"/>
      <w:i/>
      <w:iCs/>
      <w:sz w:val="28"/>
    </w:rPr>
  </w:style>
  <w:style w:type="character" w:customStyle="1" w:styleId="Heading9Char">
    <w:name w:val="Heading 9 Char"/>
    <w:basedOn w:val="DefaultParagraphFont"/>
    <w:link w:val="Heading9"/>
    <w:rsid w:val="0071385C"/>
    <w:rPr>
      <w:rFonts w:ascii="Arial" w:eastAsia="Times New Roman" w:hAnsi="Arial"/>
      <w:b w:val="0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F167F8"/>
    <w:pPr>
      <w:spacing w:after="100"/>
    </w:pPr>
    <w:rPr>
      <w:iCs/>
      <w:lang w:val="en-GB"/>
    </w:rPr>
  </w:style>
  <w:style w:type="paragraph" w:styleId="ListParagraph">
    <w:name w:val="List Paragraph"/>
    <w:basedOn w:val="Normal"/>
    <w:uiPriority w:val="34"/>
    <w:qFormat/>
    <w:rsid w:val="00B92E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D77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7732"/>
    <w:rPr>
      <w:rFonts w:cs="Times New Roman"/>
      <w:b w:val="0"/>
      <w:bCs w:val="0"/>
      <w:snapToGrid w:val="0"/>
      <w:szCs w:val="20"/>
      <w:u w:val="none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77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7732"/>
    <w:rPr>
      <w:rFonts w:cs="Times New Roman"/>
      <w:b w:val="0"/>
      <w:bCs w:val="0"/>
      <w:snapToGrid w:val="0"/>
      <w:szCs w:val="20"/>
      <w:u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Peter Tobin, CGEIT, PMIITPSA, PMP</dc:creator>
  <cp:lastModifiedBy>Dr Peter Tobin, CGEIT, PMIITPSA, PMP</cp:lastModifiedBy>
  <cp:revision>8</cp:revision>
  <dcterms:created xsi:type="dcterms:W3CDTF">2015-05-04T06:10:00Z</dcterms:created>
  <dcterms:modified xsi:type="dcterms:W3CDTF">2016-10-17T08:47:00Z</dcterms:modified>
</cp:coreProperties>
</file>