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C4A" w:rsidRPr="008C7C4A" w:rsidRDefault="008C7C4A" w:rsidP="008C7C4A">
      <w:pPr>
        <w:jc w:val="center"/>
        <w:rPr>
          <w:b/>
          <w:u w:val="single"/>
        </w:rPr>
      </w:pPr>
      <w:r>
        <w:rPr>
          <w:b/>
          <w:u w:val="single"/>
        </w:rPr>
        <w:t>POPI Personal Information</w:t>
      </w:r>
      <w:r w:rsidRPr="008C7C4A">
        <w:rPr>
          <w:b/>
          <w:u w:val="single"/>
        </w:rPr>
        <w:t xml:space="preserve"> </w:t>
      </w:r>
      <w:r w:rsidR="002F178B">
        <w:rPr>
          <w:b/>
          <w:u w:val="single"/>
        </w:rPr>
        <w:t>Quality G</w:t>
      </w:r>
      <w:r w:rsidRPr="008C7C4A">
        <w:rPr>
          <w:b/>
          <w:u w:val="single"/>
        </w:rPr>
        <w:t>uide</w:t>
      </w:r>
    </w:p>
    <w:p w:rsidR="008C7C4A" w:rsidRDefault="008C7C4A"/>
    <w:p w:rsidR="008C7C4A" w:rsidRDefault="008C7C4A">
      <w:r>
        <w:t>This guide is to help to meet the requirement of the POPI Act Condition 5</w:t>
      </w:r>
      <w:r w:rsidR="004C459E">
        <w:t>:</w:t>
      </w:r>
      <w:r>
        <w:t xml:space="preserve"> Information Quality</w:t>
      </w:r>
    </w:p>
    <w:p w:rsidR="008C7C4A" w:rsidRDefault="008C7C4A"/>
    <w:p w:rsidR="008C7C4A" w:rsidRDefault="002F178B">
      <w:r w:rsidRPr="002F178B">
        <w:t>This guide can be turned into a POPI Personal Information Quality</w:t>
      </w:r>
      <w:r>
        <w:t xml:space="preserve"> Policy</w:t>
      </w:r>
      <w:r w:rsidRPr="002F178B">
        <w:t xml:space="preserve"> if required.</w:t>
      </w:r>
    </w:p>
    <w:p w:rsidR="002F178B" w:rsidRDefault="002F178B"/>
    <w:p w:rsidR="002F178B" w:rsidRPr="002F178B" w:rsidRDefault="002F178B">
      <w:r>
        <w:t>Consideration must be given to:</w:t>
      </w:r>
    </w:p>
    <w:p w:rsidR="008C7C4A" w:rsidRDefault="008C7C4A"/>
    <w:p w:rsidR="008C7C4A" w:rsidRDefault="008C7C4A" w:rsidP="008C7C4A">
      <w:pPr>
        <w:pStyle w:val="ListParagraph"/>
        <w:numPr>
          <w:ilvl w:val="0"/>
          <w:numId w:val="24"/>
        </w:numPr>
      </w:pPr>
      <w:r>
        <w:t xml:space="preserve">How to maximise accuracy, completeness and currency of </w:t>
      </w:r>
      <w:r w:rsidR="00EF672E">
        <w:t xml:space="preserve">Personal Information (PI) </w:t>
      </w:r>
      <w:r>
        <w:t xml:space="preserve"> at the time it is captured</w:t>
      </w:r>
    </w:p>
    <w:p w:rsidR="008C7C4A" w:rsidRDefault="00EF672E" w:rsidP="008C7C4A">
      <w:pPr>
        <w:pStyle w:val="ListParagraph"/>
        <w:numPr>
          <w:ilvl w:val="1"/>
          <w:numId w:val="24"/>
        </w:numPr>
      </w:pPr>
      <w:r>
        <w:t>Use PI validation techniques where possible (</w:t>
      </w:r>
      <w:proofErr w:type="spellStart"/>
      <w:r>
        <w:t>e.g</w:t>
      </w:r>
      <w:proofErr w:type="spellEnd"/>
      <w:r>
        <w:t xml:space="preserve"> validation lists)</w:t>
      </w:r>
    </w:p>
    <w:p w:rsidR="008C7C4A" w:rsidRDefault="00EF672E" w:rsidP="008C7C4A">
      <w:pPr>
        <w:pStyle w:val="ListParagraph"/>
        <w:numPr>
          <w:ilvl w:val="1"/>
          <w:numId w:val="24"/>
        </w:numPr>
      </w:pPr>
      <w:r>
        <w:t xml:space="preserve">Use mandatory field checks </w:t>
      </w:r>
    </w:p>
    <w:p w:rsidR="008C7C4A" w:rsidRDefault="00EF672E" w:rsidP="008C7C4A">
      <w:pPr>
        <w:pStyle w:val="ListParagraph"/>
        <w:numPr>
          <w:ilvl w:val="1"/>
          <w:numId w:val="24"/>
        </w:numPr>
      </w:pPr>
      <w:r>
        <w:t>Use valid format checks</w:t>
      </w:r>
    </w:p>
    <w:p w:rsidR="008C7C4A" w:rsidRDefault="00EF672E" w:rsidP="008C7C4A">
      <w:pPr>
        <w:pStyle w:val="ListParagraph"/>
        <w:numPr>
          <w:ilvl w:val="1"/>
          <w:numId w:val="24"/>
        </w:numPr>
      </w:pPr>
      <w:r>
        <w:t xml:space="preserve">Log all PI capture with a transaction date </w:t>
      </w:r>
    </w:p>
    <w:p w:rsidR="008C7C4A" w:rsidRDefault="008C7C4A" w:rsidP="008C7C4A">
      <w:pPr>
        <w:pStyle w:val="ListParagraph"/>
        <w:numPr>
          <w:ilvl w:val="0"/>
          <w:numId w:val="24"/>
        </w:numPr>
      </w:pPr>
      <w:r>
        <w:t xml:space="preserve">How to maintain accuracy, completeness and currency of </w:t>
      </w:r>
      <w:r w:rsidR="00EF672E">
        <w:t xml:space="preserve">Personal Information (PI)  </w:t>
      </w:r>
      <w:r>
        <w:t xml:space="preserve"> on a cyclical basis</w:t>
      </w:r>
      <w:r w:rsidR="004C459E">
        <w:t>. This may vary by PI type and application area.</w:t>
      </w:r>
    </w:p>
    <w:p w:rsidR="008C7C4A" w:rsidRDefault="00EF672E" w:rsidP="008C7C4A">
      <w:pPr>
        <w:pStyle w:val="ListParagraph"/>
        <w:numPr>
          <w:ilvl w:val="1"/>
          <w:numId w:val="24"/>
        </w:numPr>
      </w:pPr>
      <w:r>
        <w:t xml:space="preserve">Log all PI updates with a transaction date </w:t>
      </w:r>
    </w:p>
    <w:p w:rsidR="00EF672E" w:rsidRDefault="00EF672E" w:rsidP="00EF672E">
      <w:pPr>
        <w:pStyle w:val="ListParagraph"/>
        <w:numPr>
          <w:ilvl w:val="1"/>
          <w:numId w:val="24"/>
        </w:numPr>
      </w:pPr>
      <w:r>
        <w:t xml:space="preserve">Run quality checks for the accuracy of PI </w:t>
      </w:r>
    </w:p>
    <w:p w:rsidR="00EF672E" w:rsidRDefault="00EF672E" w:rsidP="00EF672E">
      <w:pPr>
        <w:pStyle w:val="ListParagraph"/>
        <w:numPr>
          <w:ilvl w:val="2"/>
          <w:numId w:val="24"/>
        </w:numPr>
      </w:pPr>
      <w:r>
        <w:t xml:space="preserve">Set acceptable accuracy level </w:t>
      </w:r>
    </w:p>
    <w:p w:rsidR="008C7C4A" w:rsidRDefault="00EF672E" w:rsidP="008C7C4A">
      <w:pPr>
        <w:pStyle w:val="ListParagraph"/>
        <w:numPr>
          <w:ilvl w:val="1"/>
          <w:numId w:val="24"/>
        </w:numPr>
      </w:pPr>
      <w:r>
        <w:t>Run quality checks for completeness of PI</w:t>
      </w:r>
    </w:p>
    <w:p w:rsidR="00EF672E" w:rsidRDefault="00EF672E" w:rsidP="00EF672E">
      <w:pPr>
        <w:pStyle w:val="ListParagraph"/>
        <w:numPr>
          <w:ilvl w:val="2"/>
          <w:numId w:val="24"/>
        </w:numPr>
      </w:pPr>
      <w:r>
        <w:t xml:space="preserve">Set </w:t>
      </w:r>
      <w:r w:rsidR="004C459E">
        <w:t xml:space="preserve">acceptable completeness level </w:t>
      </w:r>
    </w:p>
    <w:p w:rsidR="008C7C4A" w:rsidRDefault="00EF672E" w:rsidP="008C7C4A">
      <w:pPr>
        <w:pStyle w:val="ListParagraph"/>
        <w:numPr>
          <w:ilvl w:val="1"/>
          <w:numId w:val="24"/>
        </w:numPr>
      </w:pPr>
      <w:r>
        <w:t>Run quality checks for the currency of PI</w:t>
      </w:r>
    </w:p>
    <w:p w:rsidR="004C459E" w:rsidRDefault="004C459E" w:rsidP="004C459E">
      <w:pPr>
        <w:pStyle w:val="ListParagraph"/>
        <w:numPr>
          <w:ilvl w:val="2"/>
          <w:numId w:val="24"/>
        </w:numPr>
      </w:pPr>
      <w:r>
        <w:t>Set acceptable currency level</w:t>
      </w:r>
    </w:p>
    <w:p w:rsidR="00EF672E" w:rsidRDefault="00EF672E" w:rsidP="00EF672E">
      <w:pPr>
        <w:pStyle w:val="ListParagraph"/>
        <w:numPr>
          <w:ilvl w:val="0"/>
          <w:numId w:val="24"/>
        </w:numPr>
      </w:pPr>
      <w:r>
        <w:t>How to report on accuracy, completeness and currency of Personal Information (PI)  on a cyclical basis</w:t>
      </w:r>
    </w:p>
    <w:p w:rsidR="00EF672E" w:rsidRDefault="00EF672E" w:rsidP="00EF672E">
      <w:pPr>
        <w:pStyle w:val="ListParagraph"/>
        <w:numPr>
          <w:ilvl w:val="1"/>
          <w:numId w:val="24"/>
        </w:numPr>
      </w:pPr>
      <w:r>
        <w:t>What is reported</w:t>
      </w:r>
    </w:p>
    <w:p w:rsidR="004C459E" w:rsidRDefault="004C459E" w:rsidP="004C459E">
      <w:pPr>
        <w:pStyle w:val="ListParagraph"/>
        <w:numPr>
          <w:ilvl w:val="2"/>
          <w:numId w:val="24"/>
        </w:numPr>
      </w:pPr>
      <w:r>
        <w:t>At least accuracy, completeness and currency</w:t>
      </w:r>
    </w:p>
    <w:p w:rsidR="00EF672E" w:rsidRDefault="00EF672E" w:rsidP="00EF672E">
      <w:pPr>
        <w:pStyle w:val="ListParagraph"/>
        <w:numPr>
          <w:ilvl w:val="1"/>
          <w:numId w:val="24"/>
        </w:numPr>
      </w:pPr>
      <w:r>
        <w:t>Who it is reported to</w:t>
      </w:r>
    </w:p>
    <w:p w:rsidR="004C459E" w:rsidRDefault="004C459E" w:rsidP="004C459E">
      <w:pPr>
        <w:pStyle w:val="ListParagraph"/>
        <w:numPr>
          <w:ilvl w:val="2"/>
          <w:numId w:val="24"/>
        </w:numPr>
      </w:pPr>
      <w:r>
        <w:t>Levels of escalation</w:t>
      </w:r>
    </w:p>
    <w:p w:rsidR="00EF672E" w:rsidRDefault="00EF672E" w:rsidP="00EF672E">
      <w:pPr>
        <w:pStyle w:val="ListParagraph"/>
        <w:numPr>
          <w:ilvl w:val="1"/>
          <w:numId w:val="24"/>
        </w:numPr>
      </w:pPr>
      <w:r>
        <w:t>How it is reported</w:t>
      </w:r>
    </w:p>
    <w:p w:rsidR="004C459E" w:rsidRDefault="004C459E" w:rsidP="004C459E">
      <w:pPr>
        <w:pStyle w:val="ListParagraph"/>
        <w:numPr>
          <w:ilvl w:val="2"/>
          <w:numId w:val="24"/>
        </w:numPr>
      </w:pPr>
      <w:r>
        <w:t>Types of reports</w:t>
      </w:r>
    </w:p>
    <w:p w:rsidR="00EF672E" w:rsidRDefault="00EF672E" w:rsidP="00EF672E">
      <w:pPr>
        <w:pStyle w:val="ListParagraph"/>
        <w:numPr>
          <w:ilvl w:val="1"/>
          <w:numId w:val="24"/>
        </w:numPr>
      </w:pPr>
      <w:r>
        <w:t>What action is taken based on the report</w:t>
      </w:r>
    </w:p>
    <w:p w:rsidR="00EF672E" w:rsidRDefault="004C459E" w:rsidP="004C459E">
      <w:pPr>
        <w:pStyle w:val="ListParagraph"/>
        <w:numPr>
          <w:ilvl w:val="2"/>
          <w:numId w:val="24"/>
        </w:numPr>
      </w:pPr>
      <w:r>
        <w:t>In line with policy objectives</w:t>
      </w:r>
    </w:p>
    <w:sectPr w:rsidR="00EF672E" w:rsidSect="00FE05F4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6709" w:rsidRDefault="007D6709" w:rsidP="00C2046B">
      <w:r>
        <w:separator/>
      </w:r>
    </w:p>
  </w:endnote>
  <w:endnote w:type="continuationSeparator" w:id="0">
    <w:p w:rsidR="007D6709" w:rsidRDefault="007D6709" w:rsidP="00C204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46B" w:rsidRDefault="00C2046B">
    <w:pPr>
      <w:pStyle w:val="Footer"/>
    </w:pPr>
    <w:r w:rsidRPr="00C2046B">
      <w:t>Copyright © John Cato &amp; Dr Peter Tobin, 2016. All rights reserved.</w:t>
    </w:r>
    <w:r>
      <w:tab/>
    </w:r>
    <w:fldSimple w:instr=" PAGE   \* MERGEFORMAT ">
      <w:r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6709" w:rsidRDefault="007D6709" w:rsidP="00C2046B">
      <w:r>
        <w:separator/>
      </w:r>
    </w:p>
  </w:footnote>
  <w:footnote w:type="continuationSeparator" w:id="0">
    <w:p w:rsidR="007D6709" w:rsidRDefault="007D6709" w:rsidP="00C204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66628A"/>
    <w:multiLevelType w:val="hybridMultilevel"/>
    <w:tmpl w:val="09E62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735E48"/>
    <w:multiLevelType w:val="multilevel"/>
    <w:tmpl w:val="38E8680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Calibri" w:hAnsi="Calibri" w:hint="default"/>
        <w:b/>
        <w:i w:val="0"/>
        <w:sz w:val="22"/>
        <w:szCs w:val="2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2"/>
        <w:szCs w:val="24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/>
        <w:i w:val="0"/>
        <w:sz w:val="24"/>
        <w:szCs w:val="24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hint="default"/>
        <w:b/>
        <w:i w:val="0"/>
        <w:sz w:val="24"/>
        <w:szCs w:val="24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7C4A"/>
    <w:rsid w:val="00055E8A"/>
    <w:rsid w:val="000A082D"/>
    <w:rsid w:val="000B39CA"/>
    <w:rsid w:val="000B674B"/>
    <w:rsid w:val="001966DC"/>
    <w:rsid w:val="001A192C"/>
    <w:rsid w:val="0029783C"/>
    <w:rsid w:val="002A7305"/>
    <w:rsid w:val="002F178B"/>
    <w:rsid w:val="002F34C3"/>
    <w:rsid w:val="00433F01"/>
    <w:rsid w:val="004B226D"/>
    <w:rsid w:val="004C459E"/>
    <w:rsid w:val="005D74AD"/>
    <w:rsid w:val="006C4549"/>
    <w:rsid w:val="0071385C"/>
    <w:rsid w:val="007D6709"/>
    <w:rsid w:val="00833017"/>
    <w:rsid w:val="00841E6C"/>
    <w:rsid w:val="008C7C4A"/>
    <w:rsid w:val="00916229"/>
    <w:rsid w:val="00941AD2"/>
    <w:rsid w:val="009558FA"/>
    <w:rsid w:val="0098227E"/>
    <w:rsid w:val="009E111A"/>
    <w:rsid w:val="009F5930"/>
    <w:rsid w:val="00A10538"/>
    <w:rsid w:val="00BF767B"/>
    <w:rsid w:val="00C03585"/>
    <w:rsid w:val="00C2046B"/>
    <w:rsid w:val="00C4182C"/>
    <w:rsid w:val="00C8406E"/>
    <w:rsid w:val="00C909D2"/>
    <w:rsid w:val="00CE13AB"/>
    <w:rsid w:val="00CF1432"/>
    <w:rsid w:val="00DE31F2"/>
    <w:rsid w:val="00E70F20"/>
    <w:rsid w:val="00E925DB"/>
    <w:rsid w:val="00EF672E"/>
    <w:rsid w:val="00F167F8"/>
    <w:rsid w:val="00F26C6A"/>
    <w:rsid w:val="00FE0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b/>
        <w:snapToGrid w:val="0"/>
        <w:sz w:val="24"/>
        <w:szCs w:val="24"/>
        <w:lang w:val="en-Z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83C"/>
    <w:rPr>
      <w:b w:val="0"/>
      <w:snapToGrid/>
      <w:sz w:val="22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70F20"/>
    <w:pPr>
      <w:numPr>
        <w:numId w:val="23"/>
      </w:numPr>
      <w:spacing w:before="120" w:line="259" w:lineRule="auto"/>
      <w:outlineLvl w:val="0"/>
    </w:pPr>
    <w:rPr>
      <w:rFonts w:asciiTheme="minorHAnsi" w:eastAsia="Times New Roman" w:hAnsiTheme="minorHAnsi" w:cs="Arial"/>
      <w:b/>
      <w:bCs/>
      <w:snapToGrid w:val="0"/>
      <w:kern w:val="32"/>
      <w:szCs w:val="32"/>
      <w:lang w:val="en-ZA"/>
    </w:rPr>
  </w:style>
  <w:style w:type="paragraph" w:styleId="Heading2">
    <w:name w:val="heading 2"/>
    <w:basedOn w:val="Normal"/>
    <w:next w:val="Normal"/>
    <w:link w:val="Heading2Char"/>
    <w:qFormat/>
    <w:rsid w:val="00E70F20"/>
    <w:pPr>
      <w:numPr>
        <w:ilvl w:val="1"/>
        <w:numId w:val="23"/>
      </w:numPr>
      <w:spacing w:before="240" w:after="60" w:line="480" w:lineRule="auto"/>
      <w:outlineLvl w:val="1"/>
    </w:pPr>
    <w:rPr>
      <w:rFonts w:eastAsia="Times New Roman" w:cs="Arial"/>
      <w:b/>
      <w:bCs/>
      <w:iCs/>
      <w:snapToGrid w:val="0"/>
      <w:szCs w:val="28"/>
      <w:lang w:val="en-ZA"/>
    </w:rPr>
  </w:style>
  <w:style w:type="paragraph" w:styleId="Heading3">
    <w:name w:val="heading 3"/>
    <w:basedOn w:val="Normal"/>
    <w:next w:val="Normal"/>
    <w:link w:val="Heading3Char"/>
    <w:autoRedefine/>
    <w:qFormat/>
    <w:rsid w:val="00E70F20"/>
    <w:pPr>
      <w:keepNext/>
      <w:numPr>
        <w:ilvl w:val="2"/>
        <w:numId w:val="23"/>
      </w:numPr>
      <w:spacing w:before="240" w:after="60" w:line="259" w:lineRule="auto"/>
      <w:outlineLvl w:val="2"/>
    </w:pPr>
    <w:rPr>
      <w:rFonts w:asciiTheme="minorHAnsi" w:eastAsia="Times New Roman" w:hAnsiTheme="minorHAnsi" w:cs="Arial"/>
      <w:b/>
      <w:bCs/>
      <w:snapToGrid w:val="0"/>
      <w:szCs w:val="26"/>
      <w:lang w:val="en-ZA"/>
    </w:rPr>
  </w:style>
  <w:style w:type="paragraph" w:styleId="Heading4">
    <w:name w:val="heading 4"/>
    <w:basedOn w:val="Normal"/>
    <w:next w:val="Normal"/>
    <w:link w:val="Heading4Char"/>
    <w:qFormat/>
    <w:rsid w:val="00E70F20"/>
    <w:pPr>
      <w:keepNext/>
      <w:numPr>
        <w:ilvl w:val="3"/>
        <w:numId w:val="23"/>
      </w:numPr>
      <w:spacing w:before="240" w:after="60"/>
      <w:outlineLvl w:val="3"/>
    </w:pPr>
    <w:rPr>
      <w:rFonts w:eastAsia="Times New Roman" w:cs="Arial"/>
      <w:b/>
      <w:bCs/>
      <w:snapToGrid w:val="0"/>
      <w:szCs w:val="28"/>
      <w:lang w:val="en-ZA"/>
    </w:rPr>
  </w:style>
  <w:style w:type="paragraph" w:styleId="Heading5">
    <w:name w:val="heading 5"/>
    <w:basedOn w:val="Normal"/>
    <w:next w:val="Normal"/>
    <w:link w:val="Heading5Char"/>
    <w:qFormat/>
    <w:rsid w:val="00E70F20"/>
    <w:pPr>
      <w:numPr>
        <w:ilvl w:val="4"/>
        <w:numId w:val="23"/>
      </w:numPr>
      <w:spacing w:before="240" w:after="60"/>
      <w:outlineLvl w:val="4"/>
    </w:pPr>
    <w:rPr>
      <w:rFonts w:ascii="Arial" w:hAnsi="Arial"/>
      <w:i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E70F20"/>
    <w:pPr>
      <w:numPr>
        <w:ilvl w:val="5"/>
        <w:numId w:val="23"/>
      </w:numPr>
      <w:spacing w:before="240" w:after="60"/>
      <w:outlineLvl w:val="5"/>
    </w:pPr>
    <w:rPr>
      <w:rFonts w:ascii="Arial" w:hAnsi="Arial"/>
      <w:szCs w:val="22"/>
    </w:rPr>
  </w:style>
  <w:style w:type="paragraph" w:styleId="Heading7">
    <w:name w:val="heading 7"/>
    <w:basedOn w:val="Normal"/>
    <w:next w:val="Normal"/>
    <w:link w:val="Heading7Char"/>
    <w:qFormat/>
    <w:rsid w:val="00E70F20"/>
    <w:pPr>
      <w:numPr>
        <w:ilvl w:val="6"/>
        <w:numId w:val="23"/>
      </w:numPr>
      <w:spacing w:before="240" w:after="60"/>
      <w:outlineLvl w:val="6"/>
    </w:pPr>
    <w:rPr>
      <w:rFonts w:ascii="Arial" w:hAnsi="Arial"/>
      <w:sz w:val="28"/>
    </w:rPr>
  </w:style>
  <w:style w:type="paragraph" w:styleId="Heading8">
    <w:name w:val="heading 8"/>
    <w:basedOn w:val="Normal"/>
    <w:next w:val="Normal"/>
    <w:link w:val="Heading8Char"/>
    <w:qFormat/>
    <w:rsid w:val="00E70F20"/>
    <w:pPr>
      <w:numPr>
        <w:ilvl w:val="7"/>
        <w:numId w:val="23"/>
      </w:numPr>
      <w:spacing w:before="240" w:after="60"/>
      <w:outlineLvl w:val="7"/>
    </w:pPr>
    <w:rPr>
      <w:rFonts w:ascii="Arial" w:hAnsi="Arial"/>
      <w:i/>
      <w:sz w:val="28"/>
    </w:rPr>
  </w:style>
  <w:style w:type="paragraph" w:styleId="Heading9">
    <w:name w:val="heading 9"/>
    <w:basedOn w:val="Normal"/>
    <w:next w:val="Normal"/>
    <w:link w:val="Heading9Char"/>
    <w:qFormat/>
    <w:rsid w:val="00E70F20"/>
    <w:pPr>
      <w:numPr>
        <w:ilvl w:val="8"/>
        <w:numId w:val="23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terh1">
    <w:name w:val="Peter h1"/>
    <w:basedOn w:val="Heading1"/>
    <w:link w:val="Peterh1Char"/>
    <w:autoRedefine/>
    <w:rsid w:val="00916229"/>
    <w:rPr>
      <w:sz w:val="28"/>
    </w:rPr>
  </w:style>
  <w:style w:type="character" w:customStyle="1" w:styleId="Peterh1Char">
    <w:name w:val="Peter h1 Char"/>
    <w:basedOn w:val="Heading1Char"/>
    <w:link w:val="Peterh1"/>
    <w:rsid w:val="00916229"/>
    <w:rPr>
      <w:rFonts w:asciiTheme="majorHAnsi" w:eastAsiaTheme="majorEastAsia" w:hAnsiTheme="majorHAnsi" w:cstheme="majorBidi"/>
      <w:b/>
      <w:bCs/>
      <w:color w:val="2E74B5" w:themeColor="accent1" w:themeShade="BF"/>
      <w:kern w:val="32"/>
      <w:sz w:val="28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E70F20"/>
    <w:rPr>
      <w:rFonts w:asciiTheme="minorHAnsi" w:eastAsia="Times New Roman" w:hAnsiTheme="minorHAnsi" w:cs="Arial"/>
      <w:bCs/>
      <w:kern w:val="32"/>
      <w:sz w:val="22"/>
      <w:szCs w:val="32"/>
    </w:rPr>
  </w:style>
  <w:style w:type="paragraph" w:customStyle="1" w:styleId="Peternumbered">
    <w:name w:val="Peter numbered"/>
    <w:basedOn w:val="TOCHeading"/>
    <w:qFormat/>
    <w:rsid w:val="0071385C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385C"/>
    <w:pPr>
      <w:keepNext/>
      <w:keepLines/>
      <w:numPr>
        <w:numId w:val="0"/>
      </w:numPr>
      <w:spacing w:before="48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29783C"/>
    <w:rPr>
      <w:rFonts w:eastAsia="Times New Roman" w:cs="Arial"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E70F20"/>
    <w:rPr>
      <w:rFonts w:asciiTheme="minorHAnsi" w:eastAsia="Times New Roman" w:hAnsiTheme="minorHAnsi" w:cs="Arial"/>
      <w:bCs/>
      <w:sz w:val="22"/>
      <w:szCs w:val="26"/>
    </w:rPr>
  </w:style>
  <w:style w:type="character" w:customStyle="1" w:styleId="Heading4Char">
    <w:name w:val="Heading 4 Char"/>
    <w:basedOn w:val="DefaultParagraphFont"/>
    <w:link w:val="Heading4"/>
    <w:rsid w:val="0029783C"/>
    <w:rPr>
      <w:rFonts w:eastAsia="Times New Roman" w:cs="Arial"/>
      <w:bCs/>
      <w:sz w:val="22"/>
      <w:szCs w:val="28"/>
    </w:rPr>
  </w:style>
  <w:style w:type="character" w:customStyle="1" w:styleId="Heading5Char">
    <w:name w:val="Heading 5 Char"/>
    <w:basedOn w:val="DefaultParagraphFont"/>
    <w:link w:val="Heading5"/>
    <w:rsid w:val="0071385C"/>
    <w:rPr>
      <w:rFonts w:ascii="Arial" w:hAnsi="Arial"/>
      <w:b w:val="0"/>
      <w:i/>
      <w:snapToGrid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71385C"/>
    <w:rPr>
      <w:rFonts w:ascii="Arial" w:hAnsi="Arial"/>
      <w:b w:val="0"/>
      <w:snapToGrid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71385C"/>
    <w:rPr>
      <w:rFonts w:ascii="Arial" w:hAnsi="Arial"/>
      <w:b w:val="0"/>
      <w:snapToGrid/>
      <w:sz w:val="28"/>
      <w:lang w:val="en-GB"/>
    </w:rPr>
  </w:style>
  <w:style w:type="character" w:customStyle="1" w:styleId="Heading8Char">
    <w:name w:val="Heading 8 Char"/>
    <w:basedOn w:val="DefaultParagraphFont"/>
    <w:link w:val="Heading8"/>
    <w:rsid w:val="0071385C"/>
    <w:rPr>
      <w:rFonts w:ascii="Arial" w:hAnsi="Arial"/>
      <w:b w:val="0"/>
      <w:i/>
      <w:snapToGrid/>
      <w:sz w:val="28"/>
      <w:lang w:val="en-GB"/>
    </w:rPr>
  </w:style>
  <w:style w:type="character" w:customStyle="1" w:styleId="Heading9Char">
    <w:name w:val="Heading 9 Char"/>
    <w:basedOn w:val="DefaultParagraphFont"/>
    <w:link w:val="Heading9"/>
    <w:rsid w:val="0071385C"/>
    <w:rPr>
      <w:rFonts w:ascii="Arial" w:hAnsi="Arial"/>
      <w:b w:val="0"/>
      <w:snapToGrid/>
      <w:sz w:val="22"/>
      <w:szCs w:val="22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rsid w:val="00F167F8"/>
    <w:pPr>
      <w:spacing w:after="100"/>
    </w:pPr>
    <w:rPr>
      <w:iCs/>
    </w:rPr>
  </w:style>
  <w:style w:type="paragraph" w:styleId="ListParagraph">
    <w:name w:val="List Paragraph"/>
    <w:basedOn w:val="Normal"/>
    <w:uiPriority w:val="34"/>
    <w:qFormat/>
    <w:rsid w:val="008C7C4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204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2046B"/>
    <w:rPr>
      <w:b w:val="0"/>
      <w:snapToGrid/>
      <w:sz w:val="22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C204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2046B"/>
    <w:rPr>
      <w:b w:val="0"/>
      <w:snapToGrid/>
      <w:sz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Peter Tobin, CGEIT, PMIITPSA, PMP</dc:creator>
  <cp:lastModifiedBy>Dr Peter Tobin, CGEIT, PMIITPSA, PMP</cp:lastModifiedBy>
  <cp:revision>4</cp:revision>
  <dcterms:created xsi:type="dcterms:W3CDTF">2015-11-09T07:05:00Z</dcterms:created>
  <dcterms:modified xsi:type="dcterms:W3CDTF">2016-04-21T14:46:00Z</dcterms:modified>
</cp:coreProperties>
</file>